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53" w:rsidRDefault="005576A7" w:rsidP="005576A7">
      <w:pPr>
        <w:pStyle w:val="Heading1"/>
      </w:pPr>
      <w:r>
        <w:t>GEOG2 Exam Analysis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125646" w:rsidTr="007305BC">
        <w:tc>
          <w:tcPr>
            <w:tcW w:w="14174" w:type="dxa"/>
            <w:gridSpan w:val="3"/>
          </w:tcPr>
          <w:p w:rsidR="00125646" w:rsidRDefault="002B7FFE" w:rsidP="00125646">
            <w:pPr>
              <w:jc w:val="center"/>
            </w:pPr>
            <w:r>
              <w:t xml:space="preserve">January </w:t>
            </w:r>
            <w:r w:rsidR="00125646">
              <w:t>2013</w:t>
            </w:r>
          </w:p>
        </w:tc>
      </w:tr>
      <w:tr w:rsidR="00DE054C" w:rsidTr="005031B3">
        <w:tc>
          <w:tcPr>
            <w:tcW w:w="14174" w:type="dxa"/>
            <w:gridSpan w:val="3"/>
          </w:tcPr>
          <w:p w:rsidR="00DE054C" w:rsidRPr="00D31767" w:rsidRDefault="00DE054C" w:rsidP="001815D8">
            <w:pPr>
              <w:jc w:val="center"/>
              <w:rPr>
                <w:b/>
              </w:rPr>
            </w:pPr>
            <w:r w:rsidRPr="00D31767">
              <w:rPr>
                <w:b/>
              </w:rPr>
              <w:t>Human Geography</w:t>
            </w:r>
            <w:r w:rsidR="00E2072A">
              <w:rPr>
                <w:b/>
              </w:rPr>
              <w:t xml:space="preserve"> – </w:t>
            </w:r>
            <w:r w:rsidR="002141EE">
              <w:rPr>
                <w:b/>
              </w:rPr>
              <w:t>Settlement characteristics</w:t>
            </w:r>
            <w:r w:rsidR="00816E5B">
              <w:rPr>
                <w:b/>
              </w:rPr>
              <w:t xml:space="preserve"> (1)</w:t>
            </w:r>
            <w:r w:rsidR="00F03DDF">
              <w:rPr>
                <w:b/>
              </w:rPr>
              <w:t xml:space="preserve"> and </w:t>
            </w:r>
            <w:r w:rsidR="00E2072A">
              <w:rPr>
                <w:b/>
              </w:rPr>
              <w:t>Social Welfare</w:t>
            </w:r>
            <w:r w:rsidR="00816E5B">
              <w:rPr>
                <w:b/>
              </w:rPr>
              <w:t xml:space="preserve"> (2)</w:t>
            </w:r>
          </w:p>
        </w:tc>
      </w:tr>
      <w:tr w:rsidR="00125646" w:rsidTr="00125646">
        <w:tc>
          <w:tcPr>
            <w:tcW w:w="4724" w:type="dxa"/>
          </w:tcPr>
          <w:p w:rsidR="00125646" w:rsidRDefault="00EF6826" w:rsidP="001815D8">
            <w:pPr>
              <w:jc w:val="center"/>
            </w:pPr>
            <w:r>
              <w:t>Geography Skills</w:t>
            </w:r>
          </w:p>
        </w:tc>
        <w:tc>
          <w:tcPr>
            <w:tcW w:w="4725" w:type="dxa"/>
          </w:tcPr>
          <w:p w:rsidR="00125646" w:rsidRDefault="00EF6826" w:rsidP="001815D8">
            <w:pPr>
              <w:jc w:val="center"/>
            </w:pPr>
            <w:r>
              <w:t>Fieldwork Investigation</w:t>
            </w:r>
          </w:p>
        </w:tc>
        <w:tc>
          <w:tcPr>
            <w:tcW w:w="4725" w:type="dxa"/>
          </w:tcPr>
          <w:p w:rsidR="00125646" w:rsidRDefault="00C15723" w:rsidP="001815D8">
            <w:pPr>
              <w:jc w:val="center"/>
            </w:pPr>
            <w:r>
              <w:t>Examiners Advice</w:t>
            </w:r>
          </w:p>
        </w:tc>
      </w:tr>
      <w:tr w:rsidR="00125646" w:rsidTr="00125646">
        <w:tc>
          <w:tcPr>
            <w:tcW w:w="4724" w:type="dxa"/>
          </w:tcPr>
          <w:p w:rsidR="00125646" w:rsidRDefault="00C0286C" w:rsidP="00D31767">
            <w:r>
              <w:t>Radial diagram</w:t>
            </w:r>
          </w:p>
          <w:p w:rsidR="00D31767" w:rsidRDefault="00D31767" w:rsidP="00D31767">
            <w:pPr>
              <w:pStyle w:val="ListParagraph"/>
              <w:numPr>
                <w:ilvl w:val="0"/>
                <w:numId w:val="2"/>
              </w:numPr>
            </w:pPr>
            <w:r>
              <w:t>Plot the following data</w:t>
            </w:r>
          </w:p>
          <w:p w:rsidR="00D31767" w:rsidRDefault="00D31767" w:rsidP="00D31767">
            <w:pPr>
              <w:pStyle w:val="ListParagraph"/>
              <w:numPr>
                <w:ilvl w:val="0"/>
                <w:numId w:val="2"/>
              </w:numPr>
            </w:pPr>
            <w:r>
              <w:t>Compare the traffic flows into and out of the city</w:t>
            </w:r>
          </w:p>
          <w:p w:rsidR="005A1A22" w:rsidRDefault="005A1A22" w:rsidP="005A1A22"/>
          <w:p w:rsidR="005A1A22" w:rsidRDefault="005A1A22" w:rsidP="005A1A22">
            <w:r>
              <w:t>Photographs</w:t>
            </w:r>
          </w:p>
          <w:p w:rsidR="005A1A22" w:rsidRDefault="005A1A22" w:rsidP="005A1A22">
            <w:pPr>
              <w:pStyle w:val="ListParagraph"/>
              <w:numPr>
                <w:ilvl w:val="0"/>
                <w:numId w:val="3"/>
              </w:numPr>
            </w:pPr>
            <w:r>
              <w:t>Describe and comment on the differences between the two places</w:t>
            </w:r>
            <w:r w:rsidR="00F34EBF">
              <w:t xml:space="preserve"> (houses)</w:t>
            </w:r>
          </w:p>
          <w:p w:rsidR="00F34EBF" w:rsidRDefault="00F34EBF" w:rsidP="00F34EBF"/>
          <w:p w:rsidR="00F34EBF" w:rsidRDefault="00F34EBF" w:rsidP="00F34EBF">
            <w:r>
              <w:t>Census data</w:t>
            </w:r>
          </w:p>
          <w:p w:rsidR="00F34EBF" w:rsidRDefault="00F34EBF" w:rsidP="00F34EBF">
            <w:pPr>
              <w:pStyle w:val="ListParagraph"/>
              <w:numPr>
                <w:ilvl w:val="0"/>
                <w:numId w:val="3"/>
              </w:numPr>
            </w:pPr>
            <w:r>
              <w:t>Compare the data for the areas and suggest implications (effects) of this</w:t>
            </w:r>
          </w:p>
          <w:p w:rsidR="00F34EBF" w:rsidRDefault="00F34EBF" w:rsidP="00F34EBF">
            <w:pPr>
              <w:pStyle w:val="ListParagraph"/>
              <w:numPr>
                <w:ilvl w:val="0"/>
                <w:numId w:val="3"/>
              </w:numPr>
            </w:pPr>
            <w:r>
              <w:t xml:space="preserve">Included % of working age </w:t>
            </w:r>
            <w:proofErr w:type="spellStart"/>
            <w:r>
              <w:t>ppl</w:t>
            </w:r>
            <w:proofErr w:type="spellEnd"/>
            <w:r>
              <w:t xml:space="preserve"> w/ long term illness, health-related benefits, professional occupations and </w:t>
            </w:r>
            <w:r w:rsidR="003F0963">
              <w:t xml:space="preserve">pupils </w:t>
            </w:r>
            <w:r w:rsidR="0038236F">
              <w:t>achieving</w:t>
            </w:r>
            <w:r w:rsidR="003F0963">
              <w:t xml:space="preserve"> 5A*-C GCSEs</w:t>
            </w:r>
          </w:p>
          <w:p w:rsidR="0038236F" w:rsidRDefault="0038236F" w:rsidP="0038236F"/>
          <w:p w:rsidR="0038236F" w:rsidRDefault="0038236F" w:rsidP="0038236F">
            <w:r>
              <w:t>ICT</w:t>
            </w:r>
          </w:p>
          <w:p w:rsidR="0038236F" w:rsidRDefault="0038236F" w:rsidP="0038236F">
            <w:pPr>
              <w:pStyle w:val="ListParagraph"/>
              <w:numPr>
                <w:ilvl w:val="0"/>
                <w:numId w:val="4"/>
              </w:numPr>
            </w:pPr>
            <w:r>
              <w:t>Explain how the use of ICT can improve geographical understanding</w:t>
            </w:r>
          </w:p>
        </w:tc>
        <w:tc>
          <w:tcPr>
            <w:tcW w:w="4725" w:type="dxa"/>
          </w:tcPr>
          <w:p w:rsidR="00604D9A" w:rsidRDefault="00604D9A" w:rsidP="00604D9A">
            <w:r>
              <w:t xml:space="preserve">Describe the </w:t>
            </w:r>
            <w:r w:rsidRPr="00BD12FF">
              <w:rPr>
                <w:b/>
                <w:color w:val="FF0000"/>
              </w:rPr>
              <w:t>characteristic features</w:t>
            </w:r>
            <w:r w:rsidRPr="00BD12FF">
              <w:rPr>
                <w:color w:val="FF0000"/>
              </w:rPr>
              <w:t xml:space="preserve"> </w:t>
            </w:r>
            <w:r>
              <w:t>of your study area (5 marks)</w:t>
            </w:r>
          </w:p>
          <w:p w:rsidR="00604D9A" w:rsidRDefault="00604D9A" w:rsidP="00604D9A"/>
          <w:p w:rsidR="00125646" w:rsidRDefault="00604D9A" w:rsidP="00604D9A">
            <w:r>
              <w:t xml:space="preserve">Outline </w:t>
            </w:r>
            <w:r w:rsidRPr="00BD12FF">
              <w:rPr>
                <w:b/>
                <w:color w:val="FF0000"/>
              </w:rPr>
              <w:t>risks</w:t>
            </w:r>
            <w:r w:rsidRPr="00BD12FF">
              <w:rPr>
                <w:color w:val="FF0000"/>
              </w:rPr>
              <w:t xml:space="preserve"> </w:t>
            </w:r>
            <w:r>
              <w:t>associated with primary data collection and explain how you attempted to minimise these (5 marks)</w:t>
            </w:r>
          </w:p>
          <w:p w:rsidR="00604D9A" w:rsidRDefault="00604D9A" w:rsidP="00604D9A"/>
          <w:p w:rsidR="00604D9A" w:rsidRDefault="00604D9A" w:rsidP="00604D9A">
            <w:r>
              <w:t xml:space="preserve">With reference to the aim of your fieldwork investigation, </w:t>
            </w:r>
            <w:r w:rsidRPr="00BD12FF">
              <w:t>justify</w:t>
            </w:r>
            <w:r>
              <w:t xml:space="preserve"> one method of </w:t>
            </w:r>
            <w:r w:rsidRPr="00BD12FF">
              <w:rPr>
                <w:b/>
                <w:color w:val="FF0000"/>
              </w:rPr>
              <w:t>data collection</w:t>
            </w:r>
            <w:r w:rsidR="008C1DEB">
              <w:t xml:space="preserve"> (6 marks</w:t>
            </w:r>
            <w:r w:rsidR="008C3F81">
              <w:t>)</w:t>
            </w:r>
          </w:p>
          <w:p w:rsidR="008C3F81" w:rsidRDefault="008C3F81" w:rsidP="00604D9A"/>
          <w:p w:rsidR="008C3F81" w:rsidRDefault="008C3F81" w:rsidP="00604D9A">
            <w:r>
              <w:t xml:space="preserve">Describe one method you used to </w:t>
            </w:r>
            <w:r w:rsidRPr="00BD12FF">
              <w:rPr>
                <w:b/>
                <w:color w:val="FF0000"/>
              </w:rPr>
              <w:t>present data</w:t>
            </w:r>
            <w:r w:rsidRPr="00BD12FF">
              <w:rPr>
                <w:color w:val="FF0000"/>
              </w:rPr>
              <w:t xml:space="preserve"> </w:t>
            </w:r>
            <w:r>
              <w:t>collected in your fieldwork investigation</w:t>
            </w:r>
            <w:r w:rsidR="00E229C4">
              <w:t xml:space="preserve"> (5 marks</w:t>
            </w:r>
            <w:r w:rsidR="000D2C84">
              <w:t>)</w:t>
            </w:r>
          </w:p>
          <w:p w:rsidR="000D2C84" w:rsidRDefault="000D2C84" w:rsidP="00604D9A"/>
          <w:p w:rsidR="000D2C84" w:rsidRDefault="000D2C84" w:rsidP="00604D9A">
            <w:r>
              <w:t xml:space="preserve">Summarise the </w:t>
            </w:r>
            <w:r w:rsidRPr="00BD12FF">
              <w:rPr>
                <w:b/>
                <w:color w:val="FF0000"/>
              </w:rPr>
              <w:t>main findings</w:t>
            </w:r>
            <w:r w:rsidRPr="00BD12FF">
              <w:rPr>
                <w:color w:val="FF0000"/>
              </w:rPr>
              <w:t xml:space="preserve"> </w:t>
            </w:r>
            <w:r>
              <w:t>of your fieldwork investigation</w:t>
            </w:r>
            <w:r w:rsidR="00E97DFA">
              <w:t xml:space="preserve"> (4 marks</w:t>
            </w:r>
            <w:r w:rsidR="00D27BA8">
              <w:t>)</w:t>
            </w:r>
          </w:p>
          <w:p w:rsidR="00D27BA8" w:rsidRDefault="00D27BA8" w:rsidP="00604D9A"/>
          <w:p w:rsidR="00D27BA8" w:rsidRDefault="00D27BA8" w:rsidP="00604D9A"/>
        </w:tc>
        <w:tc>
          <w:tcPr>
            <w:tcW w:w="4725" w:type="dxa"/>
          </w:tcPr>
          <w:p w:rsidR="00125646" w:rsidRDefault="00D27BA8" w:rsidP="00125646">
            <w:r>
              <w:t>Questions will vary in every series for the fieldwork section of the paper</w:t>
            </w:r>
          </w:p>
          <w:p w:rsidR="00C0286C" w:rsidRDefault="00C0286C" w:rsidP="00125646"/>
          <w:p w:rsidR="00C0286C" w:rsidRDefault="00B96108" w:rsidP="00125646">
            <w:r>
              <w:t>Support comments and descriptions of graphs and diagrams with actual data</w:t>
            </w:r>
          </w:p>
          <w:p w:rsidR="00B92C36" w:rsidRDefault="00B92C36" w:rsidP="00125646"/>
          <w:p w:rsidR="00B92C36" w:rsidRDefault="00B92C36" w:rsidP="00125646">
            <w:r>
              <w:t>USE the data, don’t just lift it!</w:t>
            </w:r>
          </w:p>
          <w:p w:rsidR="00A5793C" w:rsidRDefault="00A5793C" w:rsidP="00125646"/>
          <w:p w:rsidR="00A5793C" w:rsidRDefault="00A5793C" w:rsidP="00125646">
            <w:r>
              <w:t xml:space="preserve">Comment on – difficult command words – need to revise </w:t>
            </w:r>
            <w:r w:rsidR="00F47F95">
              <w:t>more</w:t>
            </w:r>
          </w:p>
          <w:p w:rsidR="00A5793C" w:rsidRDefault="00A5793C" w:rsidP="00125646"/>
          <w:p w:rsidR="006D29DF" w:rsidRDefault="006D29DF" w:rsidP="00125646">
            <w:r>
              <w:t>Manipulation of data a tell-tale sign of a good student</w:t>
            </w:r>
          </w:p>
          <w:p w:rsidR="00A5793C" w:rsidRDefault="00A5793C" w:rsidP="00125646"/>
          <w:p w:rsidR="00D27BA8" w:rsidRDefault="00C57119" w:rsidP="00125646">
            <w:r>
              <w:t>Usage of ICT</w:t>
            </w:r>
            <w:r w:rsidR="00C3122F">
              <w:t>:</w:t>
            </w:r>
          </w:p>
          <w:p w:rsidR="00C3122F" w:rsidRDefault="00C3122F" w:rsidP="00C3122F">
            <w:pPr>
              <w:pStyle w:val="ListParagraph"/>
              <w:numPr>
                <w:ilvl w:val="0"/>
                <w:numId w:val="4"/>
              </w:numPr>
            </w:pPr>
            <w:r>
              <w:t>ICT office based packages</w:t>
            </w:r>
          </w:p>
          <w:p w:rsidR="00C3122F" w:rsidRDefault="00C3122F" w:rsidP="00C3122F">
            <w:pPr>
              <w:pStyle w:val="ListParagraph"/>
              <w:numPr>
                <w:ilvl w:val="0"/>
                <w:numId w:val="4"/>
              </w:numPr>
            </w:pPr>
            <w:r>
              <w:t>GIS as a mapping tool</w:t>
            </w:r>
            <w:r w:rsidR="00A02038">
              <w:t xml:space="preserve"> with an example</w:t>
            </w:r>
          </w:p>
          <w:p w:rsidR="00AD2AE0" w:rsidRDefault="00AD2AE0" w:rsidP="00C3122F">
            <w:pPr>
              <w:pStyle w:val="ListParagraph"/>
              <w:numPr>
                <w:ilvl w:val="0"/>
                <w:numId w:val="4"/>
              </w:numPr>
            </w:pPr>
            <w:r>
              <w:t>Met Office or census data</w:t>
            </w:r>
          </w:p>
          <w:p w:rsidR="006F4097" w:rsidRDefault="006F4097" w:rsidP="006F4097"/>
          <w:p w:rsidR="006F4097" w:rsidRDefault="006F4097" w:rsidP="006F4097">
            <w:r>
              <w:t>When describing techniques, make sure it is replicable</w:t>
            </w:r>
            <w:r w:rsidR="00DF160B">
              <w:t>, i.e.</w:t>
            </w:r>
            <w:r w:rsidR="0013312C">
              <w:t xml:space="preserve">, the examiner could follow word-for-word </w:t>
            </w:r>
            <w:r w:rsidR="00E4193B">
              <w:t xml:space="preserve">your </w:t>
            </w:r>
            <w:r w:rsidR="00C01AC7">
              <w:t>answer</w:t>
            </w:r>
            <w:r w:rsidR="009D21D2">
              <w:t xml:space="preserve"> and carry the method out</w:t>
            </w:r>
          </w:p>
        </w:tc>
      </w:tr>
    </w:tbl>
    <w:p w:rsidR="002B7FFE" w:rsidRDefault="002B7FFE" w:rsidP="001256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2B7FFE" w:rsidTr="004D319F">
        <w:tc>
          <w:tcPr>
            <w:tcW w:w="14174" w:type="dxa"/>
            <w:gridSpan w:val="3"/>
          </w:tcPr>
          <w:p w:rsidR="002B7FFE" w:rsidRDefault="00374F33" w:rsidP="002B7FFE">
            <w:pPr>
              <w:jc w:val="center"/>
            </w:pPr>
            <w:r>
              <w:lastRenderedPageBreak/>
              <w:t>June 2013</w:t>
            </w:r>
          </w:p>
        </w:tc>
      </w:tr>
      <w:tr w:rsidR="002B7FFE" w:rsidTr="00CD518B">
        <w:tc>
          <w:tcPr>
            <w:tcW w:w="14174" w:type="dxa"/>
            <w:gridSpan w:val="3"/>
          </w:tcPr>
          <w:p w:rsidR="002B7FFE" w:rsidRPr="00CD61A1" w:rsidRDefault="00374F33" w:rsidP="00CD61A1">
            <w:pPr>
              <w:jc w:val="center"/>
              <w:rPr>
                <w:b/>
              </w:rPr>
            </w:pPr>
            <w:r w:rsidRPr="00CD61A1">
              <w:rPr>
                <w:b/>
              </w:rPr>
              <w:t>Human Geography</w:t>
            </w:r>
            <w:r w:rsidR="009A65AC" w:rsidRPr="00CD61A1">
              <w:rPr>
                <w:b/>
              </w:rPr>
              <w:t xml:space="preserve"> – </w:t>
            </w:r>
            <w:r w:rsidR="00CD61A1">
              <w:rPr>
                <w:b/>
              </w:rPr>
              <w:t>P</w:t>
            </w:r>
            <w:r w:rsidR="009A65AC" w:rsidRPr="00CD61A1">
              <w:rPr>
                <w:b/>
              </w:rPr>
              <w:t xml:space="preserve">opulation indicators </w:t>
            </w:r>
            <w:r w:rsidR="00CD61A1">
              <w:rPr>
                <w:b/>
              </w:rPr>
              <w:t xml:space="preserve">(1) </w:t>
            </w:r>
            <w:r w:rsidR="009A65AC" w:rsidRPr="00CD61A1">
              <w:rPr>
                <w:b/>
              </w:rPr>
              <w:t>and social and economic implications of population change</w:t>
            </w:r>
            <w:r w:rsidR="00CD61A1">
              <w:rPr>
                <w:b/>
              </w:rPr>
              <w:t xml:space="preserve"> (2)</w:t>
            </w:r>
          </w:p>
        </w:tc>
      </w:tr>
      <w:tr w:rsidR="004D3984" w:rsidTr="002B7FFE">
        <w:tc>
          <w:tcPr>
            <w:tcW w:w="4724" w:type="dxa"/>
          </w:tcPr>
          <w:p w:rsidR="004D3984" w:rsidRDefault="004D3984" w:rsidP="002554D9">
            <w:pPr>
              <w:jc w:val="center"/>
            </w:pPr>
            <w:r>
              <w:t>Geography Skills</w:t>
            </w:r>
          </w:p>
        </w:tc>
        <w:tc>
          <w:tcPr>
            <w:tcW w:w="4725" w:type="dxa"/>
          </w:tcPr>
          <w:p w:rsidR="004D3984" w:rsidRDefault="004D3984" w:rsidP="002554D9">
            <w:pPr>
              <w:jc w:val="center"/>
            </w:pPr>
            <w:r>
              <w:t>Fieldwork Investigation</w:t>
            </w:r>
          </w:p>
        </w:tc>
        <w:tc>
          <w:tcPr>
            <w:tcW w:w="4725" w:type="dxa"/>
          </w:tcPr>
          <w:p w:rsidR="004D3984" w:rsidRDefault="004D3984" w:rsidP="002554D9">
            <w:pPr>
              <w:jc w:val="center"/>
            </w:pPr>
            <w:r>
              <w:t>Examiners Advice</w:t>
            </w:r>
          </w:p>
        </w:tc>
      </w:tr>
      <w:tr w:rsidR="004D3984" w:rsidTr="002B7FFE">
        <w:tc>
          <w:tcPr>
            <w:tcW w:w="4724" w:type="dxa"/>
          </w:tcPr>
          <w:p w:rsidR="004D3984" w:rsidRDefault="00F03DDF" w:rsidP="00125646">
            <w:r>
              <w:t>Dot map</w:t>
            </w:r>
          </w:p>
          <w:p w:rsidR="00B107CF" w:rsidRDefault="00B107CF" w:rsidP="00B107CF">
            <w:pPr>
              <w:pStyle w:val="ListParagraph"/>
              <w:numPr>
                <w:ilvl w:val="0"/>
                <w:numId w:val="5"/>
              </w:numPr>
            </w:pPr>
            <w:r>
              <w:t>Describe the distribution of population in Brazil</w:t>
            </w:r>
          </w:p>
          <w:p w:rsidR="00E53008" w:rsidRDefault="00E53008" w:rsidP="00B107CF">
            <w:pPr>
              <w:pStyle w:val="ListParagraph"/>
              <w:numPr>
                <w:ilvl w:val="0"/>
                <w:numId w:val="5"/>
              </w:numPr>
            </w:pPr>
            <w:r>
              <w:t>Outline one strength and two weaknesses for displaying this data</w:t>
            </w:r>
          </w:p>
          <w:p w:rsidR="00143B55" w:rsidRDefault="00143B55" w:rsidP="00143B55">
            <w:r>
              <w:t>Spearman’s rank correlation test</w:t>
            </w:r>
          </w:p>
          <w:p w:rsidR="00DF5699" w:rsidRDefault="00DF5699" w:rsidP="00DF5699">
            <w:pPr>
              <w:pStyle w:val="ListParagraph"/>
              <w:numPr>
                <w:ilvl w:val="0"/>
                <w:numId w:val="6"/>
              </w:numPr>
            </w:pPr>
            <w:r>
              <w:t>Null hypothesis – ‘there is no relationship between fertility rate and IMR</w:t>
            </w:r>
            <w:r w:rsidR="00F73391">
              <w:t>’</w:t>
            </w:r>
          </w:p>
          <w:p w:rsidR="00F73391" w:rsidRDefault="00F73391" w:rsidP="00DF5699">
            <w:pPr>
              <w:pStyle w:val="ListParagraph"/>
              <w:numPr>
                <w:ilvl w:val="0"/>
                <w:numId w:val="6"/>
              </w:numPr>
            </w:pPr>
            <w:r>
              <w:t>Complete the test (using formula provided below) calculate the value of r to 3 decimal places</w:t>
            </w:r>
          </w:p>
          <w:p w:rsidR="00822375" w:rsidRDefault="00822375" w:rsidP="00DF5699">
            <w:pPr>
              <w:pStyle w:val="ListParagraph"/>
              <w:numPr>
                <w:ilvl w:val="0"/>
                <w:numId w:val="6"/>
              </w:numPr>
            </w:pPr>
            <w:r>
              <w:t>Using thi</w:t>
            </w:r>
            <w:r w:rsidR="0001482E">
              <w:t xml:space="preserve">s, identify the largest anomaly </w:t>
            </w:r>
            <w:r w:rsidR="007A29D5">
              <w:t>within the table</w:t>
            </w:r>
            <w:r w:rsidR="00317093">
              <w:t xml:space="preserve"> </w:t>
            </w:r>
            <w:r w:rsidR="0001482E">
              <w:t>– give a reason</w:t>
            </w:r>
          </w:p>
          <w:p w:rsidR="00317093" w:rsidRDefault="00317093" w:rsidP="00DF5699">
            <w:pPr>
              <w:pStyle w:val="ListParagraph"/>
              <w:numPr>
                <w:ilvl w:val="0"/>
                <w:numId w:val="6"/>
              </w:numPr>
            </w:pPr>
            <w:r>
              <w:t xml:space="preserve">Using the </w:t>
            </w:r>
            <w:r w:rsidR="00A4260C">
              <w:t>critical</w:t>
            </w:r>
            <w:r>
              <w:t xml:space="preserve"> values</w:t>
            </w:r>
            <w:r w:rsidR="00A4260C">
              <w:t xml:space="preserve"> provided</w:t>
            </w:r>
            <w:r w:rsidR="00E5503C">
              <w:t>, assess the statistical significance of the r calculation</w:t>
            </w:r>
          </w:p>
          <w:p w:rsidR="00414816" w:rsidRDefault="00F97F84" w:rsidP="00414816">
            <w:r>
              <w:t xml:space="preserve">Comparative </w:t>
            </w:r>
            <w:r w:rsidR="00414816">
              <w:t>Ba</w:t>
            </w:r>
            <w:r w:rsidR="001D0E74">
              <w:t>r graph</w:t>
            </w:r>
            <w:r w:rsidR="004D3781">
              <w:t xml:space="preserve"> </w:t>
            </w:r>
          </w:p>
          <w:p w:rsidR="009D4576" w:rsidRDefault="009D4576" w:rsidP="009D4576">
            <w:pPr>
              <w:pStyle w:val="ListParagraph"/>
              <w:numPr>
                <w:ilvl w:val="0"/>
                <w:numId w:val="7"/>
              </w:numPr>
            </w:pPr>
            <w:r>
              <w:t>Birth rates and death rates</w:t>
            </w:r>
          </w:p>
          <w:p w:rsidR="00092296" w:rsidRDefault="00092296" w:rsidP="009D4576">
            <w:pPr>
              <w:pStyle w:val="ListParagraph"/>
              <w:numPr>
                <w:ilvl w:val="0"/>
                <w:numId w:val="7"/>
              </w:numPr>
            </w:pPr>
            <w:r>
              <w:t>Choose an appropriate technique and display the data below</w:t>
            </w:r>
          </w:p>
          <w:p w:rsidR="00AF55D4" w:rsidRDefault="00AF55D4" w:rsidP="004440D3">
            <w:pPr>
              <w:pStyle w:val="ListParagraph"/>
              <w:numPr>
                <w:ilvl w:val="0"/>
                <w:numId w:val="7"/>
              </w:numPr>
            </w:pPr>
            <w:r>
              <w:t xml:space="preserve">With reference to one or more countries in Figure </w:t>
            </w:r>
            <w:r w:rsidR="00845A9E">
              <w:t xml:space="preserve">4, discuss social and economic </w:t>
            </w:r>
            <w:r w:rsidR="004440D3">
              <w:t>implications</w:t>
            </w:r>
            <w:r>
              <w:t xml:space="preserve"> of the birth and death rates</w:t>
            </w:r>
          </w:p>
        </w:tc>
        <w:tc>
          <w:tcPr>
            <w:tcW w:w="4725" w:type="dxa"/>
          </w:tcPr>
          <w:p w:rsidR="004D3984" w:rsidRDefault="00574724" w:rsidP="00125646">
            <w:r>
              <w:t xml:space="preserve">Describe the underlying </w:t>
            </w:r>
            <w:r w:rsidRPr="003A5CAB">
              <w:rPr>
                <w:b/>
                <w:color w:val="FF0000"/>
              </w:rPr>
              <w:t>theory</w:t>
            </w:r>
            <w:r>
              <w:t xml:space="preserve">, concept or issue which formed the basis of your enquiry </w:t>
            </w:r>
            <w:r w:rsidR="00B12385">
              <w:t>(6 marks</w:t>
            </w:r>
            <w:r w:rsidR="005A67D2">
              <w:t>)</w:t>
            </w:r>
          </w:p>
          <w:p w:rsidR="005A67D2" w:rsidRDefault="005A67D2" w:rsidP="00125646"/>
          <w:p w:rsidR="005A67D2" w:rsidRDefault="005A67D2" w:rsidP="00125646">
            <w:r>
              <w:t xml:space="preserve">Draw an annotated </w:t>
            </w:r>
            <w:r w:rsidRPr="003A5CAB">
              <w:rPr>
                <w:b/>
                <w:color w:val="FF0000"/>
              </w:rPr>
              <w:t>sketch map</w:t>
            </w:r>
            <w:r w:rsidRPr="003A5CAB">
              <w:rPr>
                <w:color w:val="FF0000"/>
              </w:rPr>
              <w:t xml:space="preserve"> </w:t>
            </w:r>
            <w:r>
              <w:t>showing the characteristics of your study area (5 marks</w:t>
            </w:r>
            <w:r w:rsidR="00022B8D">
              <w:t>)</w:t>
            </w:r>
          </w:p>
          <w:p w:rsidR="00022B8D" w:rsidRDefault="00022B8D" w:rsidP="00125646"/>
          <w:p w:rsidR="00022B8D" w:rsidRDefault="00022B8D" w:rsidP="00125646">
            <w:r>
              <w:t xml:space="preserve">Describe and evaluate one method of </w:t>
            </w:r>
            <w:r w:rsidRPr="003A5CAB">
              <w:rPr>
                <w:b/>
                <w:color w:val="FF0000"/>
              </w:rPr>
              <w:t>primary data collection</w:t>
            </w:r>
            <w:r w:rsidRPr="003A5CAB">
              <w:rPr>
                <w:color w:val="FF0000"/>
              </w:rPr>
              <w:t xml:space="preserve"> </w:t>
            </w:r>
            <w:r>
              <w:t>(8 marks</w:t>
            </w:r>
            <w:r w:rsidR="008802D6">
              <w:t>)</w:t>
            </w:r>
          </w:p>
          <w:p w:rsidR="008802D6" w:rsidRDefault="008802D6" w:rsidP="00125646"/>
          <w:p w:rsidR="008802D6" w:rsidRDefault="008802D6" w:rsidP="00125646">
            <w:r>
              <w:t xml:space="preserve">Suggest </w:t>
            </w:r>
            <w:r w:rsidRPr="003A5CAB">
              <w:rPr>
                <w:b/>
                <w:color w:val="FF0000"/>
              </w:rPr>
              <w:t>further research</w:t>
            </w:r>
            <w:r w:rsidRPr="003A5CAB">
              <w:rPr>
                <w:color w:val="FF0000"/>
              </w:rPr>
              <w:t xml:space="preserve"> </w:t>
            </w:r>
            <w:r>
              <w:t xml:space="preserve">opportunities </w:t>
            </w:r>
            <w:r w:rsidR="00841471">
              <w:t>arising from the conclusions of your enquiry</w:t>
            </w:r>
            <w:r w:rsidR="001F19C9">
              <w:t xml:space="preserve"> (6 marks</w:t>
            </w:r>
            <w:r w:rsidR="00725B26">
              <w:t>)</w:t>
            </w:r>
          </w:p>
        </w:tc>
        <w:tc>
          <w:tcPr>
            <w:tcW w:w="4725" w:type="dxa"/>
          </w:tcPr>
          <w:p w:rsidR="004D3984" w:rsidRDefault="00876C10" w:rsidP="00125646">
            <w:r>
              <w:t>Stating Bradshaw’s basic assertions without going a little further in describing the basis of the relationships held candidates to level 1</w:t>
            </w:r>
          </w:p>
          <w:p w:rsidR="008357E3" w:rsidRDefault="008357E3" w:rsidP="00125646"/>
          <w:p w:rsidR="008357E3" w:rsidRDefault="008357E3" w:rsidP="00125646">
            <w:r>
              <w:t>Sketch map needs:</w:t>
            </w:r>
          </w:p>
          <w:p w:rsidR="008357E3" w:rsidRDefault="008357E3" w:rsidP="008357E3">
            <w:pPr>
              <w:pStyle w:val="ListParagraph"/>
              <w:numPr>
                <w:ilvl w:val="0"/>
                <w:numId w:val="8"/>
              </w:numPr>
            </w:pPr>
            <w:r>
              <w:t>North arrow</w:t>
            </w:r>
          </w:p>
          <w:p w:rsidR="008357E3" w:rsidRDefault="008357E3" w:rsidP="008357E3">
            <w:pPr>
              <w:pStyle w:val="ListParagraph"/>
              <w:numPr>
                <w:ilvl w:val="0"/>
                <w:numId w:val="8"/>
              </w:numPr>
            </w:pPr>
            <w:r>
              <w:t>Basic indication of scale</w:t>
            </w:r>
          </w:p>
          <w:p w:rsidR="008357E3" w:rsidRDefault="008357E3" w:rsidP="008357E3">
            <w:pPr>
              <w:pStyle w:val="ListParagraph"/>
              <w:numPr>
                <w:ilvl w:val="0"/>
                <w:numId w:val="8"/>
              </w:numPr>
            </w:pPr>
            <w:r>
              <w:t>Appropriate items in the key</w:t>
            </w:r>
          </w:p>
          <w:p w:rsidR="008357E3" w:rsidRDefault="008357E3" w:rsidP="008357E3">
            <w:pPr>
              <w:pStyle w:val="ListParagraph"/>
              <w:numPr>
                <w:ilvl w:val="0"/>
                <w:numId w:val="8"/>
              </w:numPr>
            </w:pPr>
            <w:r>
              <w:t>Annotations</w:t>
            </w:r>
          </w:p>
          <w:p w:rsidR="009A65AC" w:rsidRDefault="009A65AC" w:rsidP="009A65AC"/>
          <w:p w:rsidR="009A65AC" w:rsidRDefault="009A65AC" w:rsidP="009A65AC"/>
        </w:tc>
      </w:tr>
    </w:tbl>
    <w:p w:rsidR="00C0784A" w:rsidRDefault="00C0784A" w:rsidP="00125646"/>
    <w:p w:rsidR="00C0784A" w:rsidRDefault="00C0784A" w:rsidP="00C0784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C0784A" w:rsidTr="00BB09B1">
        <w:tc>
          <w:tcPr>
            <w:tcW w:w="14174" w:type="dxa"/>
            <w:gridSpan w:val="3"/>
          </w:tcPr>
          <w:p w:rsidR="00C0784A" w:rsidRDefault="00C0784A" w:rsidP="00C0784A">
            <w:pPr>
              <w:jc w:val="center"/>
            </w:pPr>
            <w:r>
              <w:lastRenderedPageBreak/>
              <w:t>2014</w:t>
            </w:r>
          </w:p>
        </w:tc>
      </w:tr>
      <w:tr w:rsidR="00C0784A" w:rsidTr="00C149A7">
        <w:tc>
          <w:tcPr>
            <w:tcW w:w="14174" w:type="dxa"/>
            <w:gridSpan w:val="3"/>
          </w:tcPr>
          <w:p w:rsidR="00C0784A" w:rsidRPr="00282FE4" w:rsidRDefault="00C0784A" w:rsidP="00C0784A">
            <w:pPr>
              <w:jc w:val="center"/>
              <w:rPr>
                <w:b/>
              </w:rPr>
            </w:pPr>
            <w:r w:rsidRPr="00282FE4">
              <w:rPr>
                <w:b/>
              </w:rPr>
              <w:t>Physical Geography</w:t>
            </w:r>
            <w:r w:rsidR="00C55089" w:rsidRPr="00282FE4">
              <w:rPr>
                <w:b/>
              </w:rPr>
              <w:t xml:space="preserve"> – Flooding</w:t>
            </w:r>
            <w:r w:rsidR="007B63E7" w:rsidRPr="00282FE4">
              <w:rPr>
                <w:b/>
              </w:rPr>
              <w:t xml:space="preserve"> – factors and impacts</w:t>
            </w:r>
          </w:p>
        </w:tc>
      </w:tr>
      <w:tr w:rsidR="00C0784A" w:rsidTr="00C0784A">
        <w:tc>
          <w:tcPr>
            <w:tcW w:w="4724" w:type="dxa"/>
          </w:tcPr>
          <w:p w:rsidR="00C0784A" w:rsidRDefault="00C0784A" w:rsidP="002554D9">
            <w:pPr>
              <w:jc w:val="center"/>
            </w:pPr>
            <w:r>
              <w:t>Geography Skills</w:t>
            </w:r>
          </w:p>
        </w:tc>
        <w:tc>
          <w:tcPr>
            <w:tcW w:w="4725" w:type="dxa"/>
          </w:tcPr>
          <w:p w:rsidR="00C0784A" w:rsidRDefault="00C0784A" w:rsidP="002554D9">
            <w:pPr>
              <w:jc w:val="center"/>
            </w:pPr>
            <w:r>
              <w:t>Fieldwork Investigation</w:t>
            </w:r>
          </w:p>
        </w:tc>
        <w:tc>
          <w:tcPr>
            <w:tcW w:w="4725" w:type="dxa"/>
          </w:tcPr>
          <w:p w:rsidR="00C0784A" w:rsidRDefault="00C0784A" w:rsidP="002554D9">
            <w:pPr>
              <w:jc w:val="center"/>
            </w:pPr>
            <w:r>
              <w:t>Examiners Advice</w:t>
            </w:r>
          </w:p>
        </w:tc>
      </w:tr>
      <w:tr w:rsidR="00C0784A" w:rsidTr="00C0784A">
        <w:tc>
          <w:tcPr>
            <w:tcW w:w="4724" w:type="dxa"/>
          </w:tcPr>
          <w:p w:rsidR="00C0784A" w:rsidRDefault="0058404D" w:rsidP="00125646">
            <w:r>
              <w:t>Choropleth Map</w:t>
            </w:r>
          </w:p>
          <w:p w:rsidR="006D56DE" w:rsidRDefault="006D56DE" w:rsidP="006D56DE">
            <w:pPr>
              <w:pStyle w:val="ListParagraph"/>
              <w:numPr>
                <w:ilvl w:val="0"/>
                <w:numId w:val="9"/>
              </w:numPr>
            </w:pPr>
            <w:r>
              <w:t>Describe the pattern of flooding – not the location!</w:t>
            </w:r>
          </w:p>
          <w:p w:rsidR="0095317E" w:rsidRDefault="0095317E" w:rsidP="006D56DE">
            <w:pPr>
              <w:pStyle w:val="ListParagraph"/>
              <w:numPr>
                <w:ilvl w:val="0"/>
                <w:numId w:val="9"/>
              </w:numPr>
            </w:pPr>
            <w:r>
              <w:t>Outline 1 strength and 1 weakness of how the</w:t>
            </w:r>
            <w:r w:rsidR="003B2EF4">
              <w:t xml:space="preserve"> information has been presented</w:t>
            </w:r>
          </w:p>
          <w:p w:rsidR="003B2EF4" w:rsidRDefault="003B2EF4" w:rsidP="006D56DE">
            <w:pPr>
              <w:pStyle w:val="ListParagraph"/>
              <w:numPr>
                <w:ilvl w:val="0"/>
                <w:numId w:val="9"/>
              </w:numPr>
            </w:pPr>
            <w:r>
              <w:t>Distinguish between physical factors and human factors affecting flooding</w:t>
            </w:r>
          </w:p>
          <w:p w:rsidR="0063696A" w:rsidRDefault="0063696A" w:rsidP="0063696A">
            <w:r>
              <w:t>Dispersion diagram</w:t>
            </w:r>
          </w:p>
          <w:p w:rsidR="006737FD" w:rsidRDefault="006737FD" w:rsidP="006737FD">
            <w:pPr>
              <w:pStyle w:val="ListParagraph"/>
              <w:numPr>
                <w:ilvl w:val="0"/>
                <w:numId w:val="10"/>
              </w:numPr>
            </w:pPr>
            <w:r>
              <w:t>Plot data and calculate the range</w:t>
            </w:r>
          </w:p>
          <w:p w:rsidR="00ED05E4" w:rsidRDefault="00ED05E4" w:rsidP="006737FD">
            <w:pPr>
              <w:pStyle w:val="ListParagraph"/>
              <w:numPr>
                <w:ilvl w:val="0"/>
                <w:numId w:val="10"/>
              </w:numPr>
            </w:pPr>
            <w:r>
              <w:t>Describe how you would calculate the interquartile range</w:t>
            </w:r>
          </w:p>
          <w:p w:rsidR="00EB730F" w:rsidRDefault="00EB730F" w:rsidP="00EB730F">
            <w:r>
              <w:t>Photograph</w:t>
            </w:r>
          </w:p>
          <w:p w:rsidR="00B23C87" w:rsidRDefault="00B23C87" w:rsidP="00B23C87">
            <w:pPr>
              <w:pStyle w:val="ListParagraph"/>
              <w:numPr>
                <w:ilvl w:val="0"/>
                <w:numId w:val="11"/>
              </w:numPr>
            </w:pPr>
            <w:r>
              <w:t>Suggest likely impacts associated with the flood</w:t>
            </w:r>
          </w:p>
        </w:tc>
        <w:tc>
          <w:tcPr>
            <w:tcW w:w="4725" w:type="dxa"/>
          </w:tcPr>
          <w:p w:rsidR="00C0784A" w:rsidRDefault="00F123AF" w:rsidP="00125646">
            <w:r>
              <w:t xml:space="preserve">With reference to the aim of your enquiry, describe one method of </w:t>
            </w:r>
            <w:r w:rsidRPr="00AD3651">
              <w:rPr>
                <w:b/>
                <w:color w:val="FF0000"/>
              </w:rPr>
              <w:t xml:space="preserve">primary data collection </w:t>
            </w:r>
            <w:r>
              <w:t>(5 marks</w:t>
            </w:r>
            <w:r w:rsidR="000820D6">
              <w:t>)</w:t>
            </w:r>
          </w:p>
          <w:p w:rsidR="000820D6" w:rsidRDefault="000820D6" w:rsidP="00125646"/>
          <w:p w:rsidR="000820D6" w:rsidRDefault="000820D6" w:rsidP="00125646">
            <w:r>
              <w:t xml:space="preserve">Name a technique used to present your data. Draw a diagram in the space below to show how you used this technique to </w:t>
            </w:r>
            <w:r w:rsidRPr="00AD3651">
              <w:rPr>
                <w:b/>
                <w:color w:val="FF0000"/>
              </w:rPr>
              <w:t>present your data</w:t>
            </w:r>
            <w:r w:rsidRPr="00AD3651">
              <w:rPr>
                <w:color w:val="FF0000"/>
              </w:rPr>
              <w:t xml:space="preserve"> </w:t>
            </w:r>
            <w:r>
              <w:t>(4 marks</w:t>
            </w:r>
            <w:r w:rsidR="003B36CB">
              <w:t>)</w:t>
            </w:r>
          </w:p>
          <w:p w:rsidR="003B36CB" w:rsidRDefault="003B36CB" w:rsidP="00125646"/>
          <w:p w:rsidR="003B36CB" w:rsidRDefault="003B36CB" w:rsidP="00125646">
            <w:r w:rsidRPr="00AD3651">
              <w:rPr>
                <w:b/>
                <w:color w:val="FF0000"/>
              </w:rPr>
              <w:t>Justify</w:t>
            </w:r>
            <w:r w:rsidRPr="00AD3651">
              <w:rPr>
                <w:color w:val="FF0000"/>
              </w:rPr>
              <w:t xml:space="preserve"> </w:t>
            </w:r>
            <w:r>
              <w:t>the use of this technique (5 marks</w:t>
            </w:r>
            <w:r w:rsidR="00CB51EE">
              <w:t>)</w:t>
            </w:r>
          </w:p>
          <w:p w:rsidR="00CB51EE" w:rsidRDefault="00CB51EE" w:rsidP="00125646"/>
          <w:p w:rsidR="00CB51EE" w:rsidRDefault="00CB51EE" w:rsidP="00125646">
            <w:r>
              <w:t xml:space="preserve">Explain how your enquiry developed your </w:t>
            </w:r>
            <w:r w:rsidRPr="00AD3651">
              <w:rPr>
                <w:b/>
                <w:color w:val="FF0000"/>
              </w:rPr>
              <w:t>understanding</w:t>
            </w:r>
            <w:r w:rsidRPr="00AD3651">
              <w:rPr>
                <w:color w:val="FF0000"/>
              </w:rPr>
              <w:t xml:space="preserve"> </w:t>
            </w:r>
            <w:r>
              <w:t>of the theme under investigation. Refer to your results in your answer</w:t>
            </w:r>
            <w:r w:rsidR="00A93613">
              <w:t xml:space="preserve"> (5 marks</w:t>
            </w:r>
            <w:r w:rsidR="00342824">
              <w:t>)</w:t>
            </w:r>
          </w:p>
          <w:p w:rsidR="00342824" w:rsidRDefault="00342824" w:rsidP="00125646"/>
          <w:p w:rsidR="00342824" w:rsidRDefault="00342824" w:rsidP="00125646">
            <w:r>
              <w:t xml:space="preserve">Describe how your enquiry could be </w:t>
            </w:r>
            <w:r w:rsidRPr="00AD3651">
              <w:rPr>
                <w:b/>
                <w:color w:val="FF0000"/>
              </w:rPr>
              <w:t>improved</w:t>
            </w:r>
            <w:r w:rsidR="00663E64" w:rsidRPr="00AD3651">
              <w:rPr>
                <w:color w:val="FF0000"/>
              </w:rPr>
              <w:t xml:space="preserve"> </w:t>
            </w:r>
            <w:r w:rsidR="00663E64">
              <w:t>(6 marks</w:t>
            </w:r>
            <w:r w:rsidR="00004CFC">
              <w:t>)</w:t>
            </w:r>
          </w:p>
        </w:tc>
        <w:tc>
          <w:tcPr>
            <w:tcW w:w="4725" w:type="dxa"/>
          </w:tcPr>
          <w:p w:rsidR="00C0784A" w:rsidRDefault="00004CFC" w:rsidP="000813A2">
            <w:r>
              <w:t>Patterns involve trends</w:t>
            </w:r>
          </w:p>
          <w:p w:rsidR="000813A2" w:rsidRDefault="000813A2" w:rsidP="000813A2"/>
          <w:p w:rsidR="00B71909" w:rsidRDefault="00B71909" w:rsidP="000813A2">
            <w:r>
              <w:t xml:space="preserve">River-cross sections were poorly justified for </w:t>
            </w:r>
            <w:proofErr w:type="spellStart"/>
            <w:r>
              <w:t>scattergraphs</w:t>
            </w:r>
            <w:proofErr w:type="spellEnd"/>
            <w:r w:rsidR="00A0618C">
              <w:t xml:space="preserve"> despite </w:t>
            </w:r>
            <w:r w:rsidR="006A1AC7">
              <w:t>there being a great deal to discuss, e.g. calculating cross-sectional area, measuring wetted perimeter</w:t>
            </w:r>
            <w:r w:rsidR="002C60EA">
              <w:t>, recognising river features</w:t>
            </w:r>
            <w:r w:rsidR="00867E83">
              <w:t>, etc</w:t>
            </w:r>
          </w:p>
          <w:p w:rsidR="000813A2" w:rsidRDefault="000813A2" w:rsidP="000813A2"/>
          <w:p w:rsidR="004A1E98" w:rsidRDefault="004A1E98" w:rsidP="000813A2">
            <w:r>
              <w:t>‘</w:t>
            </w:r>
            <w:proofErr w:type="gramStart"/>
            <w:r>
              <w:t>do</w:t>
            </w:r>
            <w:proofErr w:type="gramEnd"/>
            <w:r>
              <w:t xml:space="preserve"> more’ – popular evaluative approach: more time, surveys, sites, visits at another time of year, questions, secondary data, more equipment. </w:t>
            </w:r>
            <w:r w:rsidR="001A5A6B">
              <w:t>Perfectly valid but needed to show higher levels of understanding by relating these to the limitations evident in their work</w:t>
            </w:r>
            <w:r w:rsidR="002412E2">
              <w:t xml:space="preserve"> or particular issues that arose and needed to be addressed</w:t>
            </w:r>
          </w:p>
        </w:tc>
      </w:tr>
    </w:tbl>
    <w:p w:rsidR="00E274DD" w:rsidRDefault="00E274DD" w:rsidP="00125646"/>
    <w:p w:rsidR="00E274DD" w:rsidRDefault="00E274DD" w:rsidP="00E274D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E274DD" w:rsidTr="00130F03">
        <w:tc>
          <w:tcPr>
            <w:tcW w:w="14174" w:type="dxa"/>
            <w:gridSpan w:val="3"/>
          </w:tcPr>
          <w:p w:rsidR="00E274DD" w:rsidRDefault="00E274DD" w:rsidP="00E274DD">
            <w:pPr>
              <w:jc w:val="center"/>
            </w:pPr>
            <w:r>
              <w:lastRenderedPageBreak/>
              <w:t xml:space="preserve">2015 – Last </w:t>
            </w:r>
            <w:proofErr w:type="spellStart"/>
            <w:proofErr w:type="gramStart"/>
            <w:r>
              <w:t>years</w:t>
            </w:r>
            <w:proofErr w:type="spellEnd"/>
            <w:proofErr w:type="gramEnd"/>
            <w:r>
              <w:t xml:space="preserve"> exam – the one I did bad in!</w:t>
            </w:r>
          </w:p>
        </w:tc>
      </w:tr>
      <w:tr w:rsidR="00E274DD" w:rsidTr="0079298D">
        <w:tc>
          <w:tcPr>
            <w:tcW w:w="14174" w:type="dxa"/>
            <w:gridSpan w:val="3"/>
          </w:tcPr>
          <w:p w:rsidR="00E274DD" w:rsidRPr="009E6CAF" w:rsidRDefault="00E274DD" w:rsidP="00DA594C">
            <w:pPr>
              <w:jc w:val="center"/>
              <w:rPr>
                <w:b/>
              </w:rPr>
            </w:pPr>
            <w:r w:rsidRPr="009E6CAF">
              <w:rPr>
                <w:b/>
              </w:rPr>
              <w:t>Human Geography</w:t>
            </w:r>
            <w:r w:rsidR="00963CB7" w:rsidRPr="009E6CAF">
              <w:rPr>
                <w:b/>
              </w:rPr>
              <w:t xml:space="preserve"> – Settlement </w:t>
            </w:r>
            <w:r w:rsidR="009E6CAF" w:rsidRPr="009E6CAF">
              <w:rPr>
                <w:b/>
              </w:rPr>
              <w:t>characteristics</w:t>
            </w:r>
          </w:p>
        </w:tc>
      </w:tr>
      <w:tr w:rsidR="00282FE4" w:rsidTr="00E274DD">
        <w:tc>
          <w:tcPr>
            <w:tcW w:w="4724" w:type="dxa"/>
          </w:tcPr>
          <w:p w:rsidR="00282FE4" w:rsidRDefault="00282FE4" w:rsidP="000D57AB">
            <w:pPr>
              <w:jc w:val="center"/>
            </w:pPr>
            <w:r>
              <w:t>Geography Skills</w:t>
            </w:r>
          </w:p>
        </w:tc>
        <w:tc>
          <w:tcPr>
            <w:tcW w:w="4725" w:type="dxa"/>
          </w:tcPr>
          <w:p w:rsidR="00282FE4" w:rsidRDefault="00282FE4" w:rsidP="000D57AB">
            <w:pPr>
              <w:jc w:val="center"/>
            </w:pPr>
            <w:r>
              <w:t>Fieldwork Investigation</w:t>
            </w:r>
          </w:p>
        </w:tc>
        <w:tc>
          <w:tcPr>
            <w:tcW w:w="4725" w:type="dxa"/>
          </w:tcPr>
          <w:p w:rsidR="00282FE4" w:rsidRDefault="00282FE4" w:rsidP="000D57AB">
            <w:pPr>
              <w:jc w:val="center"/>
            </w:pPr>
            <w:r>
              <w:t>Examiners Advice</w:t>
            </w:r>
          </w:p>
        </w:tc>
      </w:tr>
      <w:tr w:rsidR="00282FE4" w:rsidTr="00E274DD">
        <w:tc>
          <w:tcPr>
            <w:tcW w:w="4724" w:type="dxa"/>
          </w:tcPr>
          <w:p w:rsidR="00282FE4" w:rsidRDefault="00282FE4" w:rsidP="00125646">
            <w:r>
              <w:t>OS Map</w:t>
            </w:r>
          </w:p>
          <w:p w:rsidR="00282FE4" w:rsidRDefault="00282FE4" w:rsidP="00282FE4">
            <w:pPr>
              <w:pStyle w:val="ListParagraph"/>
              <w:numPr>
                <w:ilvl w:val="0"/>
                <w:numId w:val="12"/>
              </w:numPr>
            </w:pPr>
            <w:r>
              <w:t>Compare the settlement areas</w:t>
            </w:r>
          </w:p>
          <w:p w:rsidR="00E5380E" w:rsidRDefault="00E5380E" w:rsidP="00E5380E">
            <w:r>
              <w:t>Standard Deviation</w:t>
            </w:r>
          </w:p>
          <w:p w:rsidR="00631056" w:rsidRDefault="00631056" w:rsidP="00631056">
            <w:pPr>
              <w:pStyle w:val="ListParagraph"/>
              <w:numPr>
                <w:ilvl w:val="0"/>
                <w:numId w:val="12"/>
              </w:numPr>
            </w:pPr>
            <w:r>
              <w:t>Complete the calculation</w:t>
            </w:r>
          </w:p>
          <w:p w:rsidR="0049016D" w:rsidRDefault="0049016D" w:rsidP="0049016D">
            <w:r>
              <w:t>Comparative data – Table</w:t>
            </w:r>
          </w:p>
          <w:p w:rsidR="006C7155" w:rsidRDefault="006C7155" w:rsidP="006C7155">
            <w:pPr>
              <w:pStyle w:val="ListParagraph"/>
              <w:numPr>
                <w:ilvl w:val="0"/>
                <w:numId w:val="12"/>
              </w:numPr>
            </w:pPr>
            <w:r>
              <w:t xml:space="preserve">Compare and comment on house price valuation </w:t>
            </w:r>
            <w:proofErr w:type="spellStart"/>
            <w:r>
              <w:t>bwtn</w:t>
            </w:r>
            <w:proofErr w:type="spellEnd"/>
            <w:r>
              <w:t xml:space="preserve"> the 2 settlements</w:t>
            </w:r>
            <w:bookmarkStart w:id="0" w:name="_GoBack"/>
            <w:bookmarkEnd w:id="0"/>
          </w:p>
          <w:p w:rsidR="0010487F" w:rsidRDefault="0010487F" w:rsidP="0010487F">
            <w:r>
              <w:t>Desire line map</w:t>
            </w:r>
          </w:p>
          <w:p w:rsidR="00173D4A" w:rsidRDefault="00173D4A" w:rsidP="00173D4A">
            <w:pPr>
              <w:pStyle w:val="ListParagraph"/>
              <w:numPr>
                <w:ilvl w:val="0"/>
                <w:numId w:val="12"/>
              </w:numPr>
            </w:pPr>
            <w:r>
              <w:t>Add the following data</w:t>
            </w:r>
          </w:p>
          <w:p w:rsidR="00784CDB" w:rsidRDefault="00784CDB" w:rsidP="00173D4A">
            <w:pPr>
              <w:pStyle w:val="ListParagraph"/>
              <w:numPr>
                <w:ilvl w:val="0"/>
                <w:numId w:val="12"/>
              </w:numPr>
            </w:pPr>
            <w:r>
              <w:t xml:space="preserve">Describe and comment on the patterns </w:t>
            </w:r>
            <w:r w:rsidR="00EC0E05">
              <w:t xml:space="preserve">now </w:t>
            </w:r>
            <w:r>
              <w:t>show</w:t>
            </w:r>
            <w:r w:rsidR="00EC0E05">
              <w:t>n</w:t>
            </w:r>
          </w:p>
        </w:tc>
        <w:tc>
          <w:tcPr>
            <w:tcW w:w="4725" w:type="dxa"/>
          </w:tcPr>
          <w:p w:rsidR="00282FE4" w:rsidRDefault="005B4A1A" w:rsidP="005B4A1A">
            <w:r>
              <w:t xml:space="preserve">Describe the advantages of your </w:t>
            </w:r>
            <w:r w:rsidRPr="0054325E">
              <w:rPr>
                <w:b/>
                <w:color w:val="FF0000"/>
              </w:rPr>
              <w:t>fieldwork location</w:t>
            </w:r>
            <w:r>
              <w:t xml:space="preserve"> (5 marks</w:t>
            </w:r>
            <w:r w:rsidR="00494F8D">
              <w:t>)</w:t>
            </w:r>
          </w:p>
          <w:p w:rsidR="00494F8D" w:rsidRDefault="00494F8D" w:rsidP="005B4A1A"/>
          <w:p w:rsidR="00494F8D" w:rsidRDefault="00494F8D" w:rsidP="005B4A1A">
            <w:r>
              <w:t xml:space="preserve">Describe and justify one method of </w:t>
            </w:r>
            <w:r w:rsidRPr="0054325E">
              <w:rPr>
                <w:b/>
                <w:color w:val="FF0000"/>
              </w:rPr>
              <w:t>primary data collection</w:t>
            </w:r>
            <w:r w:rsidRPr="0054325E">
              <w:rPr>
                <w:color w:val="FF0000"/>
              </w:rPr>
              <w:t xml:space="preserve"> </w:t>
            </w:r>
            <w:r>
              <w:t>used in your fieldwork (8 marks</w:t>
            </w:r>
            <w:r w:rsidR="00E61DF0">
              <w:t>)</w:t>
            </w:r>
          </w:p>
          <w:p w:rsidR="00E61DF0" w:rsidRDefault="00E61DF0" w:rsidP="005B4A1A"/>
          <w:p w:rsidR="00E61DF0" w:rsidRDefault="00E61DF0" w:rsidP="005B4A1A">
            <w:r>
              <w:t xml:space="preserve">With reference to examples from your fieldwork, distinguish between </w:t>
            </w:r>
            <w:r w:rsidRPr="0054325E">
              <w:rPr>
                <w:b/>
                <w:color w:val="FF0000"/>
              </w:rPr>
              <w:t>qualitative and quantitative data</w:t>
            </w:r>
            <w:r>
              <w:t xml:space="preserve"> </w:t>
            </w:r>
            <w:r w:rsidR="007D4C6A">
              <w:t>(4 marks</w:t>
            </w:r>
            <w:r w:rsidR="00271352">
              <w:t>)</w:t>
            </w:r>
          </w:p>
          <w:p w:rsidR="00271352" w:rsidRDefault="00271352" w:rsidP="005B4A1A"/>
          <w:p w:rsidR="00271352" w:rsidRDefault="00271352" w:rsidP="005B4A1A">
            <w:r>
              <w:t xml:space="preserve">Describe how you used one technique to </w:t>
            </w:r>
            <w:r w:rsidRPr="0054325E">
              <w:rPr>
                <w:b/>
                <w:color w:val="FF0000"/>
              </w:rPr>
              <w:t>analyse your data</w:t>
            </w:r>
            <w:r w:rsidRPr="0054325E">
              <w:rPr>
                <w:color w:val="FF0000"/>
              </w:rPr>
              <w:t xml:space="preserve"> </w:t>
            </w:r>
            <w:r>
              <w:t>and outline</w:t>
            </w:r>
            <w:r w:rsidR="0039568A">
              <w:t xml:space="preserve"> the advantages of this technique</w:t>
            </w:r>
            <w:r w:rsidR="00FA614A">
              <w:t xml:space="preserve"> (8 marks</w:t>
            </w:r>
            <w:r w:rsidR="00003B8E">
              <w:t>)</w:t>
            </w:r>
          </w:p>
        </w:tc>
        <w:tc>
          <w:tcPr>
            <w:tcW w:w="4725" w:type="dxa"/>
          </w:tcPr>
          <w:p w:rsidR="00282FE4" w:rsidRDefault="0012124C" w:rsidP="00F449E8">
            <w:r>
              <w:t>Workings for calculations should always be shown in order that partial marks can be awarded even if the final answer is wrong</w:t>
            </w:r>
          </w:p>
          <w:p w:rsidR="00F449E8" w:rsidRDefault="00F449E8" w:rsidP="00F449E8"/>
          <w:p w:rsidR="002C0A56" w:rsidRDefault="002C0A56" w:rsidP="00F449E8">
            <w:r>
              <w:t>Some candidates seemed caught out about the analysis of their investigation, and confused this with techniques of presenting data</w:t>
            </w:r>
          </w:p>
          <w:p w:rsidR="00F449E8" w:rsidRDefault="00F449E8" w:rsidP="00F449E8"/>
          <w:p w:rsidR="00BB1EFA" w:rsidRDefault="00BB1EFA" w:rsidP="00F449E8">
            <w:r>
              <w:t>Graphical techn</w:t>
            </w:r>
            <w:r w:rsidR="00F449E8">
              <w:t>iques</w:t>
            </w:r>
            <w:r>
              <w:t xml:space="preserve"> such</w:t>
            </w:r>
            <w:r w:rsidR="00A76A4F">
              <w:t xml:space="preserve"> as a scattergraph also featured</w:t>
            </w:r>
            <w:r>
              <w:t xml:space="preserve"> as </w:t>
            </w:r>
            <w:r w:rsidR="00F91D6F">
              <w:t xml:space="preserve">and </w:t>
            </w:r>
            <w:r w:rsidR="00D251C4">
              <w:t>effective tool</w:t>
            </w:r>
            <w:r>
              <w:t xml:space="preserve"> of analysis</w:t>
            </w:r>
          </w:p>
        </w:tc>
      </w:tr>
    </w:tbl>
    <w:p w:rsidR="002B7FFE" w:rsidRDefault="002B7FFE" w:rsidP="00125646"/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2301"/>
        <w:gridCol w:w="7087"/>
      </w:tblGrid>
      <w:tr w:rsidR="00C52F90" w:rsidTr="001F7BDB">
        <w:tc>
          <w:tcPr>
            <w:tcW w:w="9388" w:type="dxa"/>
            <w:gridSpan w:val="2"/>
          </w:tcPr>
          <w:p w:rsidR="00C52F90" w:rsidRDefault="00C52F90" w:rsidP="00C52F90">
            <w:pPr>
              <w:jc w:val="center"/>
            </w:pPr>
            <w:r>
              <w:t>Fieldwork Question predictions</w:t>
            </w:r>
          </w:p>
        </w:tc>
      </w:tr>
      <w:tr w:rsidR="00C52F90" w:rsidTr="001F7BDB">
        <w:tc>
          <w:tcPr>
            <w:tcW w:w="2301" w:type="dxa"/>
          </w:tcPr>
          <w:p w:rsidR="00C52F90" w:rsidRDefault="004F5E9B" w:rsidP="00125646">
            <w:r>
              <w:t>Jan 2013</w:t>
            </w:r>
          </w:p>
        </w:tc>
        <w:tc>
          <w:tcPr>
            <w:tcW w:w="7087" w:type="dxa"/>
          </w:tcPr>
          <w:p w:rsidR="00C52F90" w:rsidRDefault="0011304F" w:rsidP="00125646">
            <w:r>
              <w:t>Characteristic features of study area</w:t>
            </w:r>
          </w:p>
          <w:p w:rsidR="0011304F" w:rsidRDefault="0011304F" w:rsidP="00125646">
            <w:r>
              <w:t>Risks associated with primary data collection</w:t>
            </w:r>
          </w:p>
          <w:p w:rsidR="0011304F" w:rsidRDefault="0011304F" w:rsidP="00125646">
            <w:r>
              <w:t>Justify method of data collection</w:t>
            </w:r>
          </w:p>
          <w:p w:rsidR="0011304F" w:rsidRDefault="0011304F" w:rsidP="00125646">
            <w:r>
              <w:t>Present data</w:t>
            </w:r>
          </w:p>
          <w:p w:rsidR="0011304F" w:rsidRDefault="0011304F" w:rsidP="00125646">
            <w:r>
              <w:t>Summarise main findings</w:t>
            </w:r>
          </w:p>
        </w:tc>
      </w:tr>
      <w:tr w:rsidR="00C52F90" w:rsidTr="001F7BDB">
        <w:tc>
          <w:tcPr>
            <w:tcW w:w="2301" w:type="dxa"/>
          </w:tcPr>
          <w:p w:rsidR="00C52F90" w:rsidRDefault="00FE0356" w:rsidP="00125646">
            <w:r>
              <w:t>Jun 2013</w:t>
            </w:r>
          </w:p>
        </w:tc>
        <w:tc>
          <w:tcPr>
            <w:tcW w:w="7087" w:type="dxa"/>
          </w:tcPr>
          <w:p w:rsidR="00C52F90" w:rsidRDefault="001B2A98" w:rsidP="00125646">
            <w:r>
              <w:t>Theory</w:t>
            </w:r>
          </w:p>
          <w:p w:rsidR="002E150D" w:rsidRDefault="002E150D" w:rsidP="00125646">
            <w:r>
              <w:t>Sketch map showing characteristics of study area</w:t>
            </w:r>
          </w:p>
          <w:p w:rsidR="002E150D" w:rsidRDefault="002E150D" w:rsidP="00125646">
            <w:r>
              <w:t>Primary data collection</w:t>
            </w:r>
          </w:p>
          <w:p w:rsidR="002E150D" w:rsidRDefault="002E150D" w:rsidP="00125646">
            <w:r>
              <w:t>Further research</w:t>
            </w:r>
          </w:p>
        </w:tc>
      </w:tr>
      <w:tr w:rsidR="00C52F90" w:rsidTr="001F7BDB">
        <w:tc>
          <w:tcPr>
            <w:tcW w:w="2301" w:type="dxa"/>
          </w:tcPr>
          <w:p w:rsidR="00C52F90" w:rsidRDefault="002E150D" w:rsidP="00125646">
            <w:r>
              <w:t>2014</w:t>
            </w:r>
          </w:p>
        </w:tc>
        <w:tc>
          <w:tcPr>
            <w:tcW w:w="7087" w:type="dxa"/>
          </w:tcPr>
          <w:p w:rsidR="00C52F90" w:rsidRDefault="002E150D" w:rsidP="00125646">
            <w:r>
              <w:t>Primary data collection</w:t>
            </w:r>
          </w:p>
          <w:p w:rsidR="002E150D" w:rsidRDefault="002E150D" w:rsidP="00125646">
            <w:r>
              <w:t>Presenting data</w:t>
            </w:r>
          </w:p>
          <w:p w:rsidR="002E150D" w:rsidRDefault="002E150D" w:rsidP="00125646">
            <w:r>
              <w:t>Justifying presenting data</w:t>
            </w:r>
          </w:p>
          <w:p w:rsidR="002E150D" w:rsidRDefault="002E150D" w:rsidP="00125646">
            <w:r>
              <w:lastRenderedPageBreak/>
              <w:t>How did theme evolve – conclusion</w:t>
            </w:r>
          </w:p>
          <w:p w:rsidR="002E150D" w:rsidRDefault="002E150D" w:rsidP="00125646">
            <w:r>
              <w:t>Improvements</w:t>
            </w:r>
          </w:p>
        </w:tc>
      </w:tr>
      <w:tr w:rsidR="00C52F90" w:rsidTr="001F7BDB">
        <w:tc>
          <w:tcPr>
            <w:tcW w:w="2301" w:type="dxa"/>
          </w:tcPr>
          <w:p w:rsidR="00C52F90" w:rsidRDefault="00475DA0" w:rsidP="00125646">
            <w:r>
              <w:lastRenderedPageBreak/>
              <w:t>2015</w:t>
            </w:r>
          </w:p>
        </w:tc>
        <w:tc>
          <w:tcPr>
            <w:tcW w:w="7087" w:type="dxa"/>
          </w:tcPr>
          <w:p w:rsidR="00C52F90" w:rsidRDefault="00475DA0" w:rsidP="00125646">
            <w:r>
              <w:t>Advantages of fieldwork location</w:t>
            </w:r>
          </w:p>
          <w:p w:rsidR="00475DA0" w:rsidRDefault="00475DA0" w:rsidP="00125646">
            <w:r>
              <w:t>Primary data collection</w:t>
            </w:r>
          </w:p>
          <w:p w:rsidR="00475DA0" w:rsidRDefault="00475DA0" w:rsidP="00125646">
            <w:proofErr w:type="spellStart"/>
            <w:r>
              <w:t>Qualitiative</w:t>
            </w:r>
            <w:proofErr w:type="spellEnd"/>
            <w:r>
              <w:t xml:space="preserve"> and quantitative data</w:t>
            </w:r>
          </w:p>
          <w:p w:rsidR="00475DA0" w:rsidRDefault="00475DA0" w:rsidP="00125646">
            <w:r>
              <w:t>Technique for analysing data</w:t>
            </w:r>
          </w:p>
        </w:tc>
      </w:tr>
      <w:tr w:rsidR="00B94028" w:rsidTr="001F7BDB">
        <w:tc>
          <w:tcPr>
            <w:tcW w:w="9388" w:type="dxa"/>
            <w:gridSpan w:val="2"/>
          </w:tcPr>
          <w:p w:rsidR="00B94028" w:rsidRDefault="00B94028" w:rsidP="00B94028">
            <w:pPr>
              <w:pStyle w:val="ListParagraph"/>
              <w:numPr>
                <w:ilvl w:val="0"/>
                <w:numId w:val="14"/>
              </w:numPr>
            </w:pPr>
            <w:r>
              <w:t>There has only ever been one drawing question - 2013 draw sketch map. There has never been (at least since 2013) a draw a sketch of a site</w:t>
            </w:r>
          </w:p>
          <w:p w:rsidR="0067657D" w:rsidRDefault="0067657D" w:rsidP="0067657D">
            <w:pPr>
              <w:pStyle w:val="ListParagraph"/>
              <w:numPr>
                <w:ilvl w:val="0"/>
                <w:numId w:val="14"/>
              </w:numPr>
            </w:pPr>
            <w:r>
              <w:t>There was never a conclusion or evaluation of the whole work in last year</w:t>
            </w:r>
            <w:r w:rsidR="00163CDD">
              <w:t>’</w:t>
            </w:r>
            <w:r>
              <w:t>s exam</w:t>
            </w:r>
            <w:r w:rsidR="00002980">
              <w:t xml:space="preserve"> (2015)</w:t>
            </w:r>
          </w:p>
          <w:p w:rsidR="00002980" w:rsidRDefault="00002980" w:rsidP="0067657D">
            <w:pPr>
              <w:pStyle w:val="ListParagraph"/>
              <w:numPr>
                <w:ilvl w:val="0"/>
                <w:numId w:val="14"/>
              </w:numPr>
            </w:pPr>
            <w:r>
              <w:t>There was never a question about the underlying theory or idea of the work (2015</w:t>
            </w:r>
            <w:r w:rsidR="005B0A6D">
              <w:t>)</w:t>
            </w:r>
          </w:p>
          <w:p w:rsidR="005B0A6D" w:rsidRDefault="005B0A6D" w:rsidP="0067657D">
            <w:pPr>
              <w:pStyle w:val="ListParagraph"/>
              <w:numPr>
                <w:ilvl w:val="0"/>
                <w:numId w:val="14"/>
              </w:numPr>
            </w:pPr>
            <w:r>
              <w:t>Basically 2015 missed the beginning and the end of the investigation</w:t>
            </w:r>
          </w:p>
          <w:p w:rsidR="00EE789A" w:rsidRDefault="00001C03" w:rsidP="0067657D">
            <w:pPr>
              <w:pStyle w:val="ListParagraph"/>
              <w:numPr>
                <w:ilvl w:val="0"/>
                <w:numId w:val="14"/>
              </w:numPr>
            </w:pPr>
            <w:r>
              <w:t>Skills assessed in this exam (can cross off</w:t>
            </w:r>
            <w:r w:rsidR="00CF6F92">
              <w:t>):</w:t>
            </w:r>
          </w:p>
          <w:p w:rsidR="00CF6F92" w:rsidRDefault="00CF6F92" w:rsidP="00CF6F92">
            <w:pPr>
              <w:pStyle w:val="ListParagraph"/>
              <w:numPr>
                <w:ilvl w:val="1"/>
                <w:numId w:val="14"/>
              </w:numPr>
            </w:pPr>
            <w:r>
              <w:t>OS Map</w:t>
            </w:r>
          </w:p>
          <w:p w:rsidR="00CF6F92" w:rsidRDefault="00CF6F92" w:rsidP="00CF6F92">
            <w:pPr>
              <w:pStyle w:val="ListParagraph"/>
              <w:numPr>
                <w:ilvl w:val="1"/>
                <w:numId w:val="14"/>
              </w:numPr>
            </w:pPr>
            <w:r>
              <w:t>Standard Deviation</w:t>
            </w:r>
          </w:p>
          <w:p w:rsidR="00CF6F92" w:rsidRDefault="00CF6F92" w:rsidP="00CF6F92">
            <w:pPr>
              <w:pStyle w:val="ListParagraph"/>
              <w:numPr>
                <w:ilvl w:val="1"/>
                <w:numId w:val="14"/>
              </w:numPr>
            </w:pPr>
            <w:r>
              <w:t>Comparative Data – Table</w:t>
            </w:r>
          </w:p>
          <w:p w:rsidR="001B77BD" w:rsidRDefault="001B77BD" w:rsidP="00CF6F92">
            <w:pPr>
              <w:pStyle w:val="ListParagraph"/>
              <w:numPr>
                <w:ilvl w:val="1"/>
                <w:numId w:val="14"/>
              </w:numPr>
            </w:pPr>
            <w:r>
              <w:t xml:space="preserve">Desire Line Map – thank </w:t>
            </w:r>
            <w:r w:rsidR="00706596">
              <w:t>god!</w:t>
            </w:r>
          </w:p>
        </w:tc>
      </w:tr>
    </w:tbl>
    <w:p w:rsidR="00C52F90" w:rsidRPr="00125646" w:rsidRDefault="00C52F90" w:rsidP="00475DA0"/>
    <w:sectPr w:rsidR="00C52F90" w:rsidRPr="00125646" w:rsidSect="005576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7202"/>
    <w:multiLevelType w:val="hybridMultilevel"/>
    <w:tmpl w:val="F74A6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31540"/>
    <w:multiLevelType w:val="hybridMultilevel"/>
    <w:tmpl w:val="CCC42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A6EF3"/>
    <w:multiLevelType w:val="hybridMultilevel"/>
    <w:tmpl w:val="459CE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75F68"/>
    <w:multiLevelType w:val="hybridMultilevel"/>
    <w:tmpl w:val="A2401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A46CC"/>
    <w:multiLevelType w:val="hybridMultilevel"/>
    <w:tmpl w:val="7A6C2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666E5"/>
    <w:multiLevelType w:val="hybridMultilevel"/>
    <w:tmpl w:val="16868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A66FC"/>
    <w:multiLevelType w:val="hybridMultilevel"/>
    <w:tmpl w:val="B4E8D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859F9"/>
    <w:multiLevelType w:val="hybridMultilevel"/>
    <w:tmpl w:val="F7260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93421"/>
    <w:multiLevelType w:val="hybridMultilevel"/>
    <w:tmpl w:val="1730D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A7541"/>
    <w:multiLevelType w:val="hybridMultilevel"/>
    <w:tmpl w:val="32C04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816AE"/>
    <w:multiLevelType w:val="hybridMultilevel"/>
    <w:tmpl w:val="9E4AF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91BBC"/>
    <w:multiLevelType w:val="hybridMultilevel"/>
    <w:tmpl w:val="5B589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52D32"/>
    <w:multiLevelType w:val="hybridMultilevel"/>
    <w:tmpl w:val="2AEAD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8A108A"/>
    <w:multiLevelType w:val="hybridMultilevel"/>
    <w:tmpl w:val="D048D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3"/>
  </w:num>
  <w:num w:numId="5">
    <w:abstractNumId w:val="3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7"/>
  </w:num>
  <w:num w:numId="11">
    <w:abstractNumId w:val="12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A7"/>
    <w:rsid w:val="00001C03"/>
    <w:rsid w:val="00002980"/>
    <w:rsid w:val="00003B8E"/>
    <w:rsid w:val="00004CFC"/>
    <w:rsid w:val="0001482E"/>
    <w:rsid w:val="00022B8D"/>
    <w:rsid w:val="0005177A"/>
    <w:rsid w:val="000813A2"/>
    <w:rsid w:val="000820D6"/>
    <w:rsid w:val="00092296"/>
    <w:rsid w:val="000D2C84"/>
    <w:rsid w:val="0010487F"/>
    <w:rsid w:val="0011304F"/>
    <w:rsid w:val="00120A53"/>
    <w:rsid w:val="0012124C"/>
    <w:rsid w:val="00125646"/>
    <w:rsid w:val="0013312C"/>
    <w:rsid w:val="00143B55"/>
    <w:rsid w:val="00163CDD"/>
    <w:rsid w:val="00173D4A"/>
    <w:rsid w:val="001815D8"/>
    <w:rsid w:val="001A5A6B"/>
    <w:rsid w:val="001B2A98"/>
    <w:rsid w:val="001B77BD"/>
    <w:rsid w:val="001D0E74"/>
    <w:rsid w:val="001F19C9"/>
    <w:rsid w:val="001F7BDB"/>
    <w:rsid w:val="002141EE"/>
    <w:rsid w:val="0023554E"/>
    <w:rsid w:val="002412E2"/>
    <w:rsid w:val="00255BCF"/>
    <w:rsid w:val="00271352"/>
    <w:rsid w:val="00282FE4"/>
    <w:rsid w:val="002B7FFE"/>
    <w:rsid w:val="002C0A56"/>
    <w:rsid w:val="002C60EA"/>
    <w:rsid w:val="002E150D"/>
    <w:rsid w:val="00317093"/>
    <w:rsid w:val="00342824"/>
    <w:rsid w:val="00374F33"/>
    <w:rsid w:val="0038236F"/>
    <w:rsid w:val="0039568A"/>
    <w:rsid w:val="003A5CAB"/>
    <w:rsid w:val="003B2EF4"/>
    <w:rsid w:val="003B36CB"/>
    <w:rsid w:val="003C12D9"/>
    <w:rsid w:val="003F0963"/>
    <w:rsid w:val="00414816"/>
    <w:rsid w:val="00440E0A"/>
    <w:rsid w:val="004440D3"/>
    <w:rsid w:val="00446B0B"/>
    <w:rsid w:val="00475DA0"/>
    <w:rsid w:val="0049016D"/>
    <w:rsid w:val="00494F8D"/>
    <w:rsid w:val="004A1E98"/>
    <w:rsid w:val="004D3781"/>
    <w:rsid w:val="004D3984"/>
    <w:rsid w:val="004F5E9B"/>
    <w:rsid w:val="0054325E"/>
    <w:rsid w:val="005576A7"/>
    <w:rsid w:val="00574724"/>
    <w:rsid w:val="0058404D"/>
    <w:rsid w:val="005A1A22"/>
    <w:rsid w:val="005A67D2"/>
    <w:rsid w:val="005B0A6D"/>
    <w:rsid w:val="005B4A1A"/>
    <w:rsid w:val="00604D9A"/>
    <w:rsid w:val="006309EF"/>
    <w:rsid w:val="00631056"/>
    <w:rsid w:val="0063696A"/>
    <w:rsid w:val="00663E64"/>
    <w:rsid w:val="006737FD"/>
    <w:rsid w:val="0067657D"/>
    <w:rsid w:val="006A1AC7"/>
    <w:rsid w:val="006C7155"/>
    <w:rsid w:val="006D29DF"/>
    <w:rsid w:val="006D56DE"/>
    <w:rsid w:val="006F4097"/>
    <w:rsid w:val="00706596"/>
    <w:rsid w:val="00725B26"/>
    <w:rsid w:val="00784CDB"/>
    <w:rsid w:val="007A29D5"/>
    <w:rsid w:val="007B63E7"/>
    <w:rsid w:val="007D4C6A"/>
    <w:rsid w:val="00805F2C"/>
    <w:rsid w:val="00816E5B"/>
    <w:rsid w:val="00822375"/>
    <w:rsid w:val="008357E3"/>
    <w:rsid w:val="00841471"/>
    <w:rsid w:val="00845A9E"/>
    <w:rsid w:val="00867E83"/>
    <w:rsid w:val="00876C10"/>
    <w:rsid w:val="008802D6"/>
    <w:rsid w:val="008C1DEB"/>
    <w:rsid w:val="008C3F81"/>
    <w:rsid w:val="00941D6E"/>
    <w:rsid w:val="0095317E"/>
    <w:rsid w:val="00963CB7"/>
    <w:rsid w:val="00974B56"/>
    <w:rsid w:val="009A65AC"/>
    <w:rsid w:val="009D0D03"/>
    <w:rsid w:val="009D21D2"/>
    <w:rsid w:val="009D4576"/>
    <w:rsid w:val="009E6CAF"/>
    <w:rsid w:val="00A02038"/>
    <w:rsid w:val="00A0618C"/>
    <w:rsid w:val="00A4260C"/>
    <w:rsid w:val="00A5793C"/>
    <w:rsid w:val="00A76A4F"/>
    <w:rsid w:val="00A93613"/>
    <w:rsid w:val="00AD2AE0"/>
    <w:rsid w:val="00AD3651"/>
    <w:rsid w:val="00AF55D4"/>
    <w:rsid w:val="00B107CF"/>
    <w:rsid w:val="00B12385"/>
    <w:rsid w:val="00B23C87"/>
    <w:rsid w:val="00B71909"/>
    <w:rsid w:val="00B92C36"/>
    <w:rsid w:val="00B94028"/>
    <w:rsid w:val="00B96108"/>
    <w:rsid w:val="00BB1EFA"/>
    <w:rsid w:val="00BC3925"/>
    <w:rsid w:val="00BD12FF"/>
    <w:rsid w:val="00BE2FAA"/>
    <w:rsid w:val="00C01AC7"/>
    <w:rsid w:val="00C0286C"/>
    <w:rsid w:val="00C0784A"/>
    <w:rsid w:val="00C15723"/>
    <w:rsid w:val="00C3122F"/>
    <w:rsid w:val="00C50280"/>
    <w:rsid w:val="00C52F90"/>
    <w:rsid w:val="00C55089"/>
    <w:rsid w:val="00C57119"/>
    <w:rsid w:val="00C625E6"/>
    <w:rsid w:val="00C95CE5"/>
    <w:rsid w:val="00CB51EE"/>
    <w:rsid w:val="00CD61A1"/>
    <w:rsid w:val="00CF6F92"/>
    <w:rsid w:val="00D251C4"/>
    <w:rsid w:val="00D27BA8"/>
    <w:rsid w:val="00D31767"/>
    <w:rsid w:val="00DA594C"/>
    <w:rsid w:val="00DE054C"/>
    <w:rsid w:val="00DF160B"/>
    <w:rsid w:val="00DF5699"/>
    <w:rsid w:val="00E2072A"/>
    <w:rsid w:val="00E229C4"/>
    <w:rsid w:val="00E274DD"/>
    <w:rsid w:val="00E4193B"/>
    <w:rsid w:val="00E53008"/>
    <w:rsid w:val="00E5380E"/>
    <w:rsid w:val="00E5503C"/>
    <w:rsid w:val="00E61DF0"/>
    <w:rsid w:val="00E751E3"/>
    <w:rsid w:val="00E97DFA"/>
    <w:rsid w:val="00EB730F"/>
    <w:rsid w:val="00EC0E05"/>
    <w:rsid w:val="00ED05E4"/>
    <w:rsid w:val="00EE5944"/>
    <w:rsid w:val="00EE789A"/>
    <w:rsid w:val="00EF30D3"/>
    <w:rsid w:val="00EF6826"/>
    <w:rsid w:val="00F03DDF"/>
    <w:rsid w:val="00F123AF"/>
    <w:rsid w:val="00F34EBF"/>
    <w:rsid w:val="00F449E8"/>
    <w:rsid w:val="00F47F95"/>
    <w:rsid w:val="00F73391"/>
    <w:rsid w:val="00F91D6F"/>
    <w:rsid w:val="00F97F84"/>
    <w:rsid w:val="00FA614A"/>
    <w:rsid w:val="00FE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64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6A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6A7"/>
    <w:rPr>
      <w:rFonts w:ascii="Arial" w:eastAsiaTheme="majorEastAsia" w:hAnsi="Arial" w:cstheme="majorBidi"/>
      <w:b/>
      <w:bCs/>
      <w:sz w:val="24"/>
      <w:szCs w:val="28"/>
    </w:rPr>
  </w:style>
  <w:style w:type="table" w:styleId="TableGrid">
    <w:name w:val="Table Grid"/>
    <w:basedOn w:val="TableNormal"/>
    <w:uiPriority w:val="59"/>
    <w:rsid w:val="00125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64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6A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6A7"/>
    <w:rPr>
      <w:rFonts w:ascii="Arial" w:eastAsiaTheme="majorEastAsia" w:hAnsi="Arial" w:cstheme="majorBidi"/>
      <w:b/>
      <w:bCs/>
      <w:sz w:val="24"/>
      <w:szCs w:val="28"/>
    </w:rPr>
  </w:style>
  <w:style w:type="table" w:styleId="TableGrid">
    <w:name w:val="Table Grid"/>
    <w:basedOn w:val="TableNormal"/>
    <w:uiPriority w:val="59"/>
    <w:rsid w:val="00125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1054</Words>
  <Characters>5844</Characters>
  <Application>Microsoft Office Word</Application>
  <DocSecurity>0</DocSecurity>
  <Lines>292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Harrysson</dc:creator>
  <cp:lastModifiedBy>Harrysson</cp:lastModifiedBy>
  <cp:revision>173</cp:revision>
  <dcterms:created xsi:type="dcterms:W3CDTF">2016-05-06T11:34:00Z</dcterms:created>
  <dcterms:modified xsi:type="dcterms:W3CDTF">2016-05-09T20:00:00Z</dcterms:modified>
</cp:coreProperties>
</file>